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3B8" w:rsidRPr="006B5669" w:rsidRDefault="007B03B8" w:rsidP="007B03B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B5669">
        <w:rPr>
          <w:rFonts w:ascii="Times New Roman" w:hAnsi="Times New Roman" w:cs="Times New Roman"/>
          <w:b/>
          <w:sz w:val="28"/>
          <w:szCs w:val="24"/>
        </w:rPr>
        <w:t>АННОТАЦИЯ</w:t>
      </w:r>
    </w:p>
    <w:p w:rsidR="007B03B8" w:rsidRPr="006B5669" w:rsidRDefault="007B03B8" w:rsidP="007B03B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B5669">
        <w:rPr>
          <w:rFonts w:ascii="Times New Roman" w:hAnsi="Times New Roman" w:cs="Times New Roman"/>
          <w:b/>
          <w:sz w:val="28"/>
          <w:szCs w:val="24"/>
        </w:rPr>
        <w:t>к рабочей программе по литературному чтению 1-4 классы</w:t>
      </w:r>
    </w:p>
    <w:p w:rsidR="007B03B8" w:rsidRPr="006B5669" w:rsidRDefault="007B03B8" w:rsidP="007B03B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6B5669">
        <w:rPr>
          <w:rFonts w:ascii="Times New Roman" w:hAnsi="Times New Roman" w:cs="Times New Roman"/>
          <w:sz w:val="28"/>
          <w:szCs w:val="24"/>
        </w:rPr>
        <w:t xml:space="preserve">Рабочая программа по литературному чтению для 1-4 классов составлена на основании Федерального государственного образовательного стандарта начального общего образования, утверждён приказом Министерства образования и науки Российской Федерации от 06.10.2009г. № 373, с изменениями в ред. приказов </w:t>
      </w:r>
      <w:proofErr w:type="spellStart"/>
      <w:r w:rsidRPr="006B5669">
        <w:rPr>
          <w:rFonts w:ascii="Times New Roman" w:hAnsi="Times New Roman" w:cs="Times New Roman"/>
          <w:sz w:val="28"/>
          <w:szCs w:val="24"/>
        </w:rPr>
        <w:t>Минобрнауки</w:t>
      </w:r>
      <w:proofErr w:type="spellEnd"/>
      <w:r w:rsidRPr="006B5669">
        <w:rPr>
          <w:rFonts w:ascii="Times New Roman" w:hAnsi="Times New Roman" w:cs="Times New Roman"/>
          <w:sz w:val="28"/>
          <w:szCs w:val="24"/>
        </w:rPr>
        <w:t xml:space="preserve"> России</w:t>
      </w:r>
    </w:p>
    <w:p w:rsidR="007B03B8" w:rsidRPr="006B5669" w:rsidRDefault="007B03B8" w:rsidP="007B03B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6B5669">
        <w:rPr>
          <w:rFonts w:ascii="Times New Roman" w:hAnsi="Times New Roman" w:cs="Times New Roman"/>
          <w:sz w:val="28"/>
          <w:szCs w:val="24"/>
        </w:rPr>
        <w:t xml:space="preserve">от 26.11. 2010 №1241, от 22.09. 2011 №2357, от 18.12.2012 №1060, от 29.12. 2014 № 1643, от 18.05.2015 №507, </w:t>
      </w:r>
      <w:proofErr w:type="gramStart"/>
      <w:r w:rsidRPr="006B5669">
        <w:rPr>
          <w:rFonts w:ascii="Times New Roman" w:hAnsi="Times New Roman" w:cs="Times New Roman"/>
          <w:sz w:val="28"/>
          <w:szCs w:val="24"/>
        </w:rPr>
        <w:t>от</w:t>
      </w:r>
      <w:proofErr w:type="gramEnd"/>
      <w:r w:rsidRPr="006B5669">
        <w:rPr>
          <w:rFonts w:ascii="Times New Roman" w:hAnsi="Times New Roman" w:cs="Times New Roman"/>
          <w:sz w:val="28"/>
          <w:szCs w:val="24"/>
        </w:rPr>
        <w:t xml:space="preserve"> 31.12. 2015 № 1576; </w:t>
      </w:r>
      <w:proofErr w:type="gramStart"/>
      <w:r w:rsidRPr="006B5669">
        <w:rPr>
          <w:rFonts w:ascii="Times New Roman" w:hAnsi="Times New Roman" w:cs="Times New Roman"/>
          <w:sz w:val="28"/>
          <w:szCs w:val="24"/>
        </w:rPr>
        <w:t>Примерной</w:t>
      </w:r>
      <w:proofErr w:type="gramEnd"/>
      <w:r w:rsidRPr="006B5669">
        <w:rPr>
          <w:rFonts w:ascii="Times New Roman" w:hAnsi="Times New Roman" w:cs="Times New Roman"/>
          <w:sz w:val="28"/>
          <w:szCs w:val="24"/>
        </w:rPr>
        <w:t xml:space="preserve"> основной образовательной программой начального общего образования (в редакции протокола № 3/15 от 28.10.2015 федерального учебно-методического объединения по общему образованию); Учебного плана МБОУ города Мурманска "СОШ № 20" и является составной частью основной образовательной программой начального общего образования МБОУ города Мурманска "СОШ № 20".</w:t>
      </w:r>
    </w:p>
    <w:p w:rsidR="007B03B8" w:rsidRPr="006B5669" w:rsidRDefault="007B03B8" w:rsidP="007B03B8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7B03B8" w:rsidRPr="006B5669" w:rsidRDefault="007B03B8" w:rsidP="007B03B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6B5669">
        <w:rPr>
          <w:rFonts w:ascii="Times New Roman" w:hAnsi="Times New Roman" w:cs="Times New Roman"/>
          <w:sz w:val="28"/>
          <w:szCs w:val="24"/>
        </w:rPr>
        <w:t>Реализация программы в 2017-2018уч.году обеспечивается следующим учебно-методическим комплектом:</w:t>
      </w:r>
    </w:p>
    <w:p w:rsidR="007B03B8" w:rsidRPr="006B5669" w:rsidRDefault="007B03B8" w:rsidP="007B03B8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6B5669">
        <w:rPr>
          <w:rFonts w:ascii="Times New Roman" w:hAnsi="Times New Roman" w:cs="Times New Roman"/>
          <w:sz w:val="28"/>
          <w:szCs w:val="24"/>
        </w:rPr>
        <w:t>В.Г. Горецкий, В.А. Кирюшкин, Л.А. Виноградская, «Азбука»</w:t>
      </w:r>
    </w:p>
    <w:p w:rsidR="007B03B8" w:rsidRPr="006B5669" w:rsidRDefault="007B03B8" w:rsidP="007B03B8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6B5669">
        <w:rPr>
          <w:rFonts w:ascii="Times New Roman" w:hAnsi="Times New Roman" w:cs="Times New Roman"/>
          <w:sz w:val="28"/>
          <w:szCs w:val="24"/>
        </w:rPr>
        <w:t>Л.Ф. Климанова, М.В. Голованова, В.Г. Горецкий. «Литературное чтение. 1 класс» Учебник.</w:t>
      </w:r>
    </w:p>
    <w:p w:rsidR="007B03B8" w:rsidRPr="006B5669" w:rsidRDefault="007B03B8" w:rsidP="007B03B8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6B5669">
        <w:rPr>
          <w:rFonts w:ascii="Times New Roman" w:hAnsi="Times New Roman" w:cs="Times New Roman"/>
          <w:sz w:val="28"/>
          <w:szCs w:val="24"/>
        </w:rPr>
        <w:t>Л.Ф. Климанова, М.В. Голованова, В.Г. Горецкий. «Литературное чтение. 2 класс» Учебник.</w:t>
      </w:r>
    </w:p>
    <w:p w:rsidR="007B03B8" w:rsidRPr="006B5669" w:rsidRDefault="007B03B8" w:rsidP="007B03B8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6B5669">
        <w:rPr>
          <w:rFonts w:ascii="Times New Roman" w:hAnsi="Times New Roman" w:cs="Times New Roman"/>
          <w:sz w:val="28"/>
          <w:szCs w:val="24"/>
        </w:rPr>
        <w:t>Л.Ф. Климанова, М.В. Голованова, В.Г. Горецкий. «Литературное чтение. 3 класс» Учебник.</w:t>
      </w:r>
    </w:p>
    <w:p w:rsidR="007B03B8" w:rsidRPr="006B5669" w:rsidRDefault="007B03B8" w:rsidP="007B03B8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6B5669">
        <w:rPr>
          <w:rFonts w:ascii="Times New Roman" w:hAnsi="Times New Roman" w:cs="Times New Roman"/>
          <w:sz w:val="28"/>
          <w:szCs w:val="24"/>
        </w:rPr>
        <w:t>Л.Ф. Климанова, М.В. Голованова, В.Г. Горецкий. «Литературное чтение. 4 класс» Учебник.</w:t>
      </w:r>
      <w:bookmarkStart w:id="0" w:name="_GoBack"/>
      <w:bookmarkEnd w:id="0"/>
    </w:p>
    <w:p w:rsidR="007B03B8" w:rsidRPr="006B5669" w:rsidRDefault="007B03B8" w:rsidP="007B03B8">
      <w:pPr>
        <w:rPr>
          <w:rFonts w:ascii="Times New Roman" w:hAnsi="Times New Roman" w:cs="Times New Roman"/>
          <w:sz w:val="28"/>
          <w:szCs w:val="24"/>
        </w:rPr>
      </w:pPr>
      <w:r w:rsidRPr="006B5669">
        <w:rPr>
          <w:rFonts w:ascii="Times New Roman" w:hAnsi="Times New Roman" w:cs="Times New Roman"/>
          <w:sz w:val="28"/>
          <w:szCs w:val="24"/>
        </w:rPr>
        <w:t>Целью реализации данной Программы является усвоение содержания предмета «Литературное чтение» и достижение обучающимися результатов изучения в соответствии с требованиями, установленными Федеральным государственным стандартом начального общего образования.</w:t>
      </w:r>
    </w:p>
    <w:p w:rsidR="007B03B8" w:rsidRPr="006B5669" w:rsidRDefault="007B03B8" w:rsidP="007B03B8">
      <w:pPr>
        <w:rPr>
          <w:rFonts w:ascii="Times New Roman" w:hAnsi="Times New Roman" w:cs="Times New Roman"/>
          <w:sz w:val="28"/>
          <w:szCs w:val="24"/>
        </w:rPr>
      </w:pPr>
      <w:r w:rsidRPr="006B5669">
        <w:rPr>
          <w:rFonts w:ascii="Times New Roman" w:hAnsi="Times New Roman" w:cs="Times New Roman"/>
          <w:sz w:val="28"/>
          <w:szCs w:val="24"/>
        </w:rPr>
        <w:t>Главными задачами реализации Программы являются:</w:t>
      </w:r>
    </w:p>
    <w:p w:rsidR="007B03B8" w:rsidRPr="006B5669" w:rsidRDefault="007B03B8" w:rsidP="007B03B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6B5669">
        <w:rPr>
          <w:rFonts w:ascii="Times New Roman" w:hAnsi="Times New Roman" w:cs="Times New Roman"/>
          <w:sz w:val="28"/>
          <w:szCs w:val="24"/>
        </w:rPr>
        <w:t>-освоение общекультурных навыков чтения и понимание текста;</w:t>
      </w:r>
    </w:p>
    <w:p w:rsidR="007B03B8" w:rsidRPr="006B5669" w:rsidRDefault="007B03B8" w:rsidP="007B03B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6B5669">
        <w:rPr>
          <w:rFonts w:ascii="Times New Roman" w:hAnsi="Times New Roman" w:cs="Times New Roman"/>
          <w:sz w:val="28"/>
          <w:szCs w:val="24"/>
        </w:rPr>
        <w:t>- воспитание интереса к чтению и книге;</w:t>
      </w:r>
    </w:p>
    <w:p w:rsidR="007B03B8" w:rsidRPr="006B5669" w:rsidRDefault="007B03B8" w:rsidP="007B03B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6B5669">
        <w:rPr>
          <w:rFonts w:ascii="Times New Roman" w:hAnsi="Times New Roman" w:cs="Times New Roman"/>
          <w:sz w:val="28"/>
          <w:szCs w:val="24"/>
        </w:rPr>
        <w:t>-овладение речевой, письменной и коммуникативной культурой;</w:t>
      </w:r>
    </w:p>
    <w:p w:rsidR="007B03B8" w:rsidRPr="006B5669" w:rsidRDefault="007B03B8" w:rsidP="007B03B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6B5669">
        <w:rPr>
          <w:rFonts w:ascii="Times New Roman" w:hAnsi="Times New Roman" w:cs="Times New Roman"/>
          <w:sz w:val="28"/>
          <w:szCs w:val="24"/>
        </w:rPr>
        <w:t>-воспитание эстетического отношения к действительности, отражённой в художественной литературе;</w:t>
      </w:r>
    </w:p>
    <w:p w:rsidR="007B03B8" w:rsidRPr="006B5669" w:rsidRDefault="007B03B8" w:rsidP="007B03B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6B5669">
        <w:rPr>
          <w:rFonts w:ascii="Times New Roman" w:hAnsi="Times New Roman" w:cs="Times New Roman"/>
          <w:sz w:val="28"/>
          <w:szCs w:val="24"/>
        </w:rPr>
        <w:lastRenderedPageBreak/>
        <w:t>-формирование нравственных ценностей и эстетического вкуса младшего школьника; понимание духовной сущности произведений.</w:t>
      </w:r>
    </w:p>
    <w:p w:rsidR="007B03B8" w:rsidRPr="006B5669" w:rsidRDefault="007B03B8" w:rsidP="007B03B8">
      <w:pPr>
        <w:rPr>
          <w:rFonts w:ascii="Times New Roman" w:hAnsi="Times New Roman" w:cs="Times New Roman"/>
          <w:sz w:val="28"/>
          <w:szCs w:val="24"/>
        </w:rPr>
      </w:pPr>
      <w:r w:rsidRPr="006B5669">
        <w:rPr>
          <w:rFonts w:ascii="Times New Roman" w:hAnsi="Times New Roman" w:cs="Times New Roman"/>
          <w:sz w:val="28"/>
          <w:szCs w:val="24"/>
        </w:rPr>
        <w:t>В соответствии с учебным планом и годовым календарным графиком МБОУ города Мурманска  "СОШ № 20" литературное чтение изучается с I по IV класс. Общее число часов – 540. Программа учебного предмета рассчитана:</w:t>
      </w:r>
    </w:p>
    <w:p w:rsidR="007B03B8" w:rsidRPr="006B5669" w:rsidRDefault="007B03B8" w:rsidP="007B03B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6B5669">
        <w:rPr>
          <w:rFonts w:ascii="Times New Roman" w:hAnsi="Times New Roman" w:cs="Times New Roman"/>
          <w:sz w:val="28"/>
          <w:szCs w:val="24"/>
        </w:rPr>
        <w:t>- в I классе на 132 часа (изучается в течение 33-х учебных недель, 4 часа в неделю)</w:t>
      </w:r>
    </w:p>
    <w:p w:rsidR="007B03B8" w:rsidRPr="006B5669" w:rsidRDefault="007B03B8" w:rsidP="007B03B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6B5669">
        <w:rPr>
          <w:rFonts w:ascii="Times New Roman" w:hAnsi="Times New Roman" w:cs="Times New Roman"/>
          <w:sz w:val="28"/>
          <w:szCs w:val="24"/>
        </w:rPr>
        <w:t>- во II – III классах на 170 часов (изучается в течение 34-х учебных недель, 5 часов в неделю)</w:t>
      </w:r>
    </w:p>
    <w:p w:rsidR="005B7DFA" w:rsidRPr="006B5669" w:rsidRDefault="007B03B8" w:rsidP="007B03B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6B5669">
        <w:rPr>
          <w:rFonts w:ascii="Times New Roman" w:hAnsi="Times New Roman" w:cs="Times New Roman"/>
          <w:sz w:val="28"/>
          <w:szCs w:val="24"/>
        </w:rPr>
        <w:t>- в IV классе на 136 часов (изучается в течение 34-х учебных недель, 4 часа в неделю)</w:t>
      </w:r>
    </w:p>
    <w:sectPr w:rsidR="005B7DFA" w:rsidRPr="006B5669" w:rsidSect="00AA1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B73"/>
    <w:rsid w:val="00157B73"/>
    <w:rsid w:val="005B7DFA"/>
    <w:rsid w:val="006B5669"/>
    <w:rsid w:val="007B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B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B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dcterms:created xsi:type="dcterms:W3CDTF">2018-04-02T12:02:00Z</dcterms:created>
  <dcterms:modified xsi:type="dcterms:W3CDTF">2018-04-02T12:29:00Z</dcterms:modified>
</cp:coreProperties>
</file>